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BE" w:rsidRDefault="00CC78A6">
      <w:pPr>
        <w:spacing w:line="52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CC78A6">
        <w:rPr>
          <w:rFonts w:ascii="仿宋" w:eastAsia="仿宋" w:hAnsi="仿宋" w:cs="仿宋" w:hint="eastAsia"/>
          <w:b/>
          <w:bCs/>
          <w:sz w:val="30"/>
          <w:szCs w:val="30"/>
        </w:rPr>
        <w:t>大沈线（新港-小松岗段）安全升级改造项目盾构穿越勘察</w:t>
      </w:r>
      <w:r w:rsidR="005D5C92">
        <w:rPr>
          <w:rFonts w:ascii="仿宋" w:eastAsia="仿宋" w:hAnsi="仿宋" w:cs="仿宋" w:hint="eastAsia"/>
          <w:b/>
          <w:bCs/>
          <w:sz w:val="30"/>
          <w:szCs w:val="30"/>
        </w:rPr>
        <w:t>——</w:t>
      </w:r>
      <w:r w:rsidR="00DD05D7">
        <w:rPr>
          <w:rFonts w:ascii="仿宋" w:eastAsia="仿宋" w:hAnsi="仿宋" w:cs="仿宋" w:hint="eastAsia"/>
          <w:b/>
          <w:bCs/>
          <w:sz w:val="30"/>
          <w:szCs w:val="30"/>
        </w:rPr>
        <w:t>单一来源采购公告</w:t>
      </w:r>
    </w:p>
    <w:p w:rsidR="00FC4BBE" w:rsidRDefault="00DD05D7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一、项目概况</w:t>
      </w:r>
    </w:p>
    <w:p w:rsidR="00FC4BBE" w:rsidRDefault="00DD05D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根据生产经营业务需求，山东建勘集团有限公司（简称“山东建勘”）开展相关采购活动。</w:t>
      </w:r>
    </w:p>
    <w:p w:rsidR="00FC4BBE" w:rsidRDefault="00DD05D7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二、项目基本情况</w:t>
      </w:r>
    </w:p>
    <w:tbl>
      <w:tblPr>
        <w:tblStyle w:val="a6"/>
        <w:tblW w:w="8954" w:type="dxa"/>
        <w:jc w:val="center"/>
        <w:tblLook w:val="04A0" w:firstRow="1" w:lastRow="0" w:firstColumn="1" w:lastColumn="0" w:noHBand="0" w:noVBand="1"/>
      </w:tblPr>
      <w:tblGrid>
        <w:gridCol w:w="709"/>
        <w:gridCol w:w="1552"/>
        <w:gridCol w:w="6693"/>
      </w:tblGrid>
      <w:tr w:rsidR="00FC4BBE">
        <w:trPr>
          <w:trHeight w:val="664"/>
          <w:jc w:val="center"/>
        </w:trPr>
        <w:tc>
          <w:tcPr>
            <w:tcW w:w="709" w:type="dxa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552" w:type="dxa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693" w:type="dxa"/>
            <w:vAlign w:val="center"/>
          </w:tcPr>
          <w:p w:rsidR="00FC4BBE" w:rsidRDefault="00CC78A6" w:rsidP="005D5C9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CC78A6">
              <w:rPr>
                <w:rFonts w:ascii="仿宋" w:eastAsia="仿宋" w:hAnsi="仿宋" w:cs="仿宋" w:hint="eastAsia"/>
                <w:sz w:val="28"/>
                <w:szCs w:val="28"/>
              </w:rPr>
              <w:t>大沈线（新港-小松岗段）安全升级改造项目盾构穿越勘察</w:t>
            </w:r>
          </w:p>
        </w:tc>
      </w:tr>
      <w:tr w:rsidR="00FC4BBE">
        <w:trPr>
          <w:trHeight w:val="664"/>
          <w:jc w:val="center"/>
        </w:trPr>
        <w:tc>
          <w:tcPr>
            <w:tcW w:w="709" w:type="dxa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552" w:type="dxa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项目地点</w:t>
            </w:r>
          </w:p>
        </w:tc>
        <w:tc>
          <w:tcPr>
            <w:tcW w:w="6693" w:type="dxa"/>
            <w:vAlign w:val="center"/>
          </w:tcPr>
          <w:p w:rsidR="00FC4BBE" w:rsidRDefault="005D5C9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辽宁省</w:t>
            </w:r>
            <w:r w:rsidR="00CC78A6">
              <w:rPr>
                <w:rFonts w:ascii="仿宋" w:eastAsia="仿宋" w:hAnsi="仿宋" w:cs="仿宋" w:hint="eastAsia"/>
                <w:sz w:val="28"/>
                <w:szCs w:val="28"/>
              </w:rPr>
              <w:t>大连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市</w:t>
            </w:r>
          </w:p>
        </w:tc>
      </w:tr>
      <w:tr w:rsidR="00FC4BBE">
        <w:trPr>
          <w:trHeight w:val="664"/>
          <w:jc w:val="center"/>
        </w:trPr>
        <w:tc>
          <w:tcPr>
            <w:tcW w:w="709" w:type="dxa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552" w:type="dxa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项目编号</w:t>
            </w:r>
          </w:p>
        </w:tc>
        <w:tc>
          <w:tcPr>
            <w:tcW w:w="6693" w:type="dxa"/>
            <w:vAlign w:val="center"/>
          </w:tcPr>
          <w:p w:rsidR="00FC4BBE" w:rsidRDefault="00CC78A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CC78A6">
              <w:rPr>
                <w:rFonts w:ascii="仿宋" w:eastAsia="仿宋" w:hAnsi="仿宋" w:cs="仿宋" w:hint="eastAsia"/>
                <w:sz w:val="28"/>
                <w:szCs w:val="28"/>
              </w:rPr>
              <w:t>2025-SDJK-KC1-地-0147</w:t>
            </w:r>
          </w:p>
        </w:tc>
      </w:tr>
      <w:tr w:rsidR="00FC4BBE">
        <w:trPr>
          <w:trHeight w:val="664"/>
          <w:jc w:val="center"/>
        </w:trPr>
        <w:tc>
          <w:tcPr>
            <w:tcW w:w="709" w:type="dxa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552" w:type="dxa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" w:eastAsia="仿宋" w:hAnsi="仿宋" w:cs="仿宋" w:hint="eastAsia"/>
              <w:sz w:val="28"/>
              <w:szCs w:val="28"/>
            </w:rPr>
            <w:id w:val="147469016"/>
            <w:lock w:val="sdtLocked"/>
            <w:placeholder>
              <w:docPart w:val="{3bb33cb1-28e5-4ea9-a14d-8cec44e69549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3" w:type="dxa"/>
                <w:vAlign w:val="center"/>
              </w:tcPr>
              <w:p w:rsidR="00FC4BBE" w:rsidRDefault="00DD05D7">
                <w:pPr>
                  <w:jc w:val="center"/>
                  <w:rPr>
                    <w:rFonts w:ascii="仿宋" w:eastAsia="仿宋" w:hAnsi="仿宋" w:cs="仿宋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FC4BBE">
        <w:trPr>
          <w:trHeight w:val="664"/>
          <w:jc w:val="center"/>
        </w:trPr>
        <w:tc>
          <w:tcPr>
            <w:tcW w:w="709" w:type="dxa"/>
            <w:vMerge w:val="restart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552" w:type="dxa"/>
            <w:vMerge w:val="restart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采购内容</w:t>
            </w:r>
          </w:p>
        </w:tc>
        <w:tc>
          <w:tcPr>
            <w:tcW w:w="6693" w:type="dxa"/>
            <w:vAlign w:val="center"/>
          </w:tcPr>
          <w:p w:rsidR="00FC4BBE" w:rsidRDefault="005D5C9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D5C92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临时占地补偿，路面、人行道损坏恢复，市政、交通等勘查许可费，绿化带苗木损坏恢复、养护工作</w:t>
            </w:r>
          </w:p>
        </w:tc>
      </w:tr>
      <w:tr w:rsidR="00FC4BBE">
        <w:trPr>
          <w:trHeight w:val="664"/>
          <w:jc w:val="center"/>
        </w:trPr>
        <w:tc>
          <w:tcPr>
            <w:tcW w:w="709" w:type="dxa"/>
            <w:vMerge/>
            <w:vAlign w:val="center"/>
          </w:tcPr>
          <w:p w:rsidR="00FC4BBE" w:rsidRDefault="00FC4BB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vMerge/>
            <w:vAlign w:val="center"/>
          </w:tcPr>
          <w:p w:rsidR="00FC4BBE" w:rsidRDefault="00FC4BB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93" w:type="dxa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FC4BBE">
        <w:trPr>
          <w:trHeight w:val="66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采购方式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FC4BBE" w:rsidRDefault="00DD05D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单一来源</w:t>
            </w:r>
          </w:p>
        </w:tc>
      </w:tr>
    </w:tbl>
    <w:p w:rsidR="00FC4BBE" w:rsidRDefault="00DD05D7">
      <w:pPr>
        <w:pStyle w:val="a5"/>
        <w:widowControl/>
        <w:wordWrap w:val="0"/>
        <w:spacing w:line="520" w:lineRule="exact"/>
        <w:ind w:firstLine="420"/>
        <w:jc w:val="both"/>
        <w:rPr>
          <w:rFonts w:ascii="仿宋" w:eastAsia="仿宋" w:hAnsi="仿宋" w:cs="仿宋"/>
          <w:b/>
          <w:bCs/>
          <w:color w:val="212529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212529"/>
          <w:sz w:val="28"/>
          <w:szCs w:val="28"/>
        </w:rPr>
        <w:t>三、拟采用单一来源谈判方式的原因及相关说明</w:t>
      </w:r>
    </w:p>
    <w:p w:rsidR="00FC4BBE" w:rsidRDefault="005D5C92" w:rsidP="005D5C92">
      <w:pPr>
        <w:pStyle w:val="a5"/>
        <w:widowControl/>
        <w:wordWrap w:val="0"/>
        <w:spacing w:line="520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山东建勘承揽的</w:t>
      </w:r>
      <w:r w:rsidR="00CC78A6" w:rsidRPr="00CC78A6">
        <w:rPr>
          <w:rFonts w:ascii="仿宋" w:eastAsia="仿宋" w:hAnsi="仿宋" w:cs="仿宋" w:hint="eastAsia"/>
          <w:color w:val="212529"/>
          <w:sz w:val="28"/>
          <w:szCs w:val="28"/>
        </w:rPr>
        <w:t>大沈线（新港-小松岗段）安全升级改造项目盾构穿越勘察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t>中</w:t>
      </w:r>
      <w:r w:rsidR="00DD05D7">
        <w:rPr>
          <w:rFonts w:ascii="仿宋" w:eastAsia="仿宋" w:hAnsi="仿宋" w:cs="仿宋" w:hint="eastAsia"/>
          <w:color w:val="212529"/>
          <w:sz w:val="28"/>
          <w:szCs w:val="28"/>
        </w:rPr>
        <w:t>，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t>劳务分包要求完成</w:t>
      </w:r>
      <w:r w:rsidRPr="005D5C92"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临时占地补偿，路面、人行道损坏恢复，市政、交通等勘查许可费，绿化带苗木损坏恢复、养护工作</w:t>
      </w:r>
      <w:r w:rsidR="00DD05D7">
        <w:rPr>
          <w:rFonts w:ascii="仿宋" w:eastAsia="仿宋" w:hAnsi="仿宋" w:cs="仿宋" w:hint="eastAsia"/>
          <w:color w:val="212529"/>
          <w:sz w:val="28"/>
          <w:szCs w:val="28"/>
        </w:rPr>
        <w:t>，此项工作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t>承接</w:t>
      </w:r>
      <w:r w:rsidR="00DD05D7">
        <w:rPr>
          <w:rFonts w:ascii="仿宋" w:eastAsia="仿宋" w:hAnsi="仿宋" w:cs="仿宋" w:hint="eastAsia"/>
          <w:color w:val="212529"/>
          <w:sz w:val="28"/>
          <w:szCs w:val="28"/>
        </w:rPr>
        <w:t>单位由发包方确定，符合单一来源采购只能从唯一供应商处采购的情形。</w:t>
      </w:r>
    </w:p>
    <w:p w:rsidR="00FC4BBE" w:rsidRDefault="00DD05D7">
      <w:pPr>
        <w:pStyle w:val="a5"/>
        <w:widowControl/>
        <w:wordWrap w:val="0"/>
        <w:spacing w:line="520" w:lineRule="exact"/>
        <w:ind w:firstLine="42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</w:t>
      </w:r>
      <w:r>
        <w:rPr>
          <w:rFonts w:ascii="仿宋" w:eastAsia="仿宋" w:hAnsi="仿宋" w:cs="仿宋" w:hint="eastAsia"/>
          <w:b/>
          <w:bCs/>
          <w:color w:val="212529"/>
          <w:sz w:val="28"/>
          <w:szCs w:val="28"/>
        </w:rPr>
        <w:t>拟定的唯一供应商信息</w:t>
      </w:r>
    </w:p>
    <w:p w:rsidR="00FC4BBE" w:rsidRDefault="00DD05D7">
      <w:pPr>
        <w:pStyle w:val="a5"/>
        <w:widowControl/>
        <w:wordWrap w:val="0"/>
        <w:spacing w:line="520" w:lineRule="exact"/>
        <w:ind w:firstLine="420"/>
        <w:jc w:val="both"/>
        <w:rPr>
          <w:rFonts w:ascii="仿宋" w:eastAsia="仿宋" w:hAnsi="仿宋" w:cs="仿宋"/>
          <w:color w:val="212529"/>
          <w:sz w:val="28"/>
          <w:szCs w:val="28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（一）拟定供应商名称：</w:t>
      </w:r>
      <w:r w:rsidR="005D5C92" w:rsidRPr="005D5C92">
        <w:rPr>
          <w:rFonts w:ascii="仿宋" w:eastAsia="仿宋" w:hAnsi="仿宋" w:cs="仿宋" w:hint="eastAsia"/>
          <w:color w:val="212529"/>
          <w:sz w:val="28"/>
          <w:szCs w:val="28"/>
        </w:rPr>
        <w:t>大连泷海建设工程有限公司</w:t>
      </w:r>
    </w:p>
    <w:p w:rsidR="00FC4BBE" w:rsidRDefault="00DD05D7">
      <w:pPr>
        <w:pStyle w:val="a5"/>
        <w:widowControl/>
        <w:wordWrap w:val="0"/>
        <w:spacing w:line="520" w:lineRule="exact"/>
        <w:ind w:firstLine="42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t>资格条件：</w:t>
      </w:r>
    </w:p>
    <w:p w:rsidR="005D5C92" w:rsidRPr="005D5C92" w:rsidRDefault="005D5C92" w:rsidP="005D5C92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D5C92">
        <w:rPr>
          <w:rFonts w:ascii="仿宋" w:eastAsia="仿宋" w:hAnsi="仿宋" w:cs="仿宋" w:hint="eastAsia"/>
          <w:sz w:val="28"/>
          <w:szCs w:val="28"/>
        </w:rPr>
        <w:lastRenderedPageBreak/>
        <w:t>1. 供应商需在中国人民共和国境内,具备独立承担民事责任能力的法律主体,具备相应的业务能力。</w:t>
      </w:r>
    </w:p>
    <w:p w:rsidR="005D5C92" w:rsidRPr="005D5C92" w:rsidRDefault="005D5C92" w:rsidP="005D5C92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D5C92">
        <w:rPr>
          <w:rFonts w:ascii="仿宋" w:eastAsia="仿宋" w:hAnsi="仿宋" w:cs="仿宋" w:hint="eastAsia"/>
          <w:sz w:val="28"/>
          <w:szCs w:val="28"/>
        </w:rPr>
        <w:t>2.供应商应录入山东建勘供应商库（供应商入库成功后，可获取账号登录查看采购文件，进行网上报价）。</w:t>
      </w:r>
    </w:p>
    <w:p w:rsidR="00FC4BBE" w:rsidRDefault="005D5C92" w:rsidP="005D5C92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D5C92">
        <w:rPr>
          <w:rFonts w:ascii="仿宋" w:eastAsia="仿宋" w:hAnsi="仿宋" w:cs="仿宋" w:hint="eastAsia"/>
          <w:sz w:val="28"/>
          <w:szCs w:val="28"/>
        </w:rPr>
        <w:t>3.本项目不接受联合体，不允许转包、分包。</w:t>
      </w:r>
    </w:p>
    <w:p w:rsidR="00FC4BBE" w:rsidRDefault="00DD05D7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四、询价文件的获取</w:t>
      </w:r>
    </w:p>
    <w:p w:rsidR="00FC4BBE" w:rsidRDefault="00DD05D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凡有意参加报价的供应商，凭供应商账号登录山东建勘综合信息管理系统查看询价文件，进行报价。</w:t>
      </w:r>
    </w:p>
    <w:p w:rsidR="00FC4BBE" w:rsidRDefault="00DD05D7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五、报价文件提交</w:t>
      </w:r>
    </w:p>
    <w:p w:rsidR="00FC4BBE" w:rsidRDefault="00DD05D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1.报价文件提交的截止时间为2025年</w:t>
      </w:r>
      <w:r w:rsidR="005D5C92"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A44773">
        <w:rPr>
          <w:rFonts w:ascii="仿宋" w:eastAsia="仿宋" w:hAnsi="仿宋" w:cs="仿宋" w:hint="eastAsia"/>
          <w:sz w:val="28"/>
          <w:szCs w:val="28"/>
        </w:rPr>
        <w:t>1</w:t>
      </w:r>
      <w:r w:rsidR="000275A1"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日</w:t>
      </w:r>
      <w:r w:rsidR="000275A1"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时00分，报价人应在截止时间前登录山东建勘综合信息管理系统报价，提交电子报价文件。此时间截止后，系统关闭，供应商无法提交报价。</w:t>
      </w:r>
    </w:p>
    <w:p w:rsidR="00FC4BBE" w:rsidRDefault="00DD05D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2.本项目采用网上系统开标，报价人无需到现场。</w:t>
      </w:r>
    </w:p>
    <w:p w:rsidR="00FC4BBE" w:rsidRDefault="00DD05D7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六、发布公告的平台</w:t>
      </w:r>
    </w:p>
    <w:p w:rsidR="00FC4BBE" w:rsidRDefault="00DD05D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山东建勘官网（http://www.sdjiankan.com/）。</w:t>
      </w:r>
    </w:p>
    <w:p w:rsidR="00FC4BBE" w:rsidRDefault="00DD05D7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七、联系方式</w:t>
      </w:r>
    </w:p>
    <w:p w:rsidR="00FC4BBE" w:rsidRDefault="00DD05D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采购人：山东建勘集团有限公司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FC4BBE" w:rsidRDefault="00DD05D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地址：济南市天桥区无影山西路686号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FC4BBE" w:rsidRDefault="00DD05D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联系人:</w:t>
      </w:r>
      <w:r w:rsidR="005D5C92">
        <w:rPr>
          <w:rFonts w:ascii="仿宋" w:eastAsia="仿宋" w:hAnsi="仿宋" w:cs="仿宋" w:hint="eastAsia"/>
          <w:sz w:val="28"/>
          <w:szCs w:val="28"/>
        </w:rPr>
        <w:t>于</w:t>
      </w:r>
      <w:r>
        <w:rPr>
          <w:rFonts w:ascii="仿宋" w:eastAsia="仿宋" w:hAnsi="仿宋" w:cs="仿宋" w:hint="eastAsia"/>
          <w:sz w:val="28"/>
          <w:szCs w:val="28"/>
        </w:rPr>
        <w:t>老师 </w:t>
      </w:r>
    </w:p>
    <w:p w:rsidR="00FC4BBE" w:rsidRDefault="00DD05D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电话：</w:t>
      </w:r>
      <w:r w:rsidR="005D5C92">
        <w:rPr>
          <w:rFonts w:ascii="仿宋" w:eastAsia="仿宋" w:hAnsi="仿宋" w:cs="仿宋" w:hint="eastAsia"/>
          <w:sz w:val="28"/>
          <w:szCs w:val="28"/>
        </w:rPr>
        <w:t>13854195598</w:t>
      </w:r>
    </w:p>
    <w:p w:rsidR="00FC4BBE" w:rsidRDefault="00DD05D7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八、其他</w:t>
      </w:r>
    </w:p>
    <w:p w:rsidR="00FC4BBE" w:rsidRDefault="00DD05D7">
      <w:pPr>
        <w:pStyle w:val="a5"/>
        <w:widowControl/>
        <w:wordWrap w:val="0"/>
        <w:spacing w:line="520" w:lineRule="exact"/>
        <w:ind w:leftChars="128" w:left="269" w:firstLineChars="100" w:firstLine="28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212529"/>
          <w:sz w:val="28"/>
          <w:szCs w:val="28"/>
        </w:rPr>
        <w:t>1.公示期从2025年</w:t>
      </w:r>
      <w:r w:rsidR="005D5C92">
        <w:rPr>
          <w:rFonts w:ascii="仿宋" w:eastAsia="仿宋" w:hAnsi="仿宋" w:cs="仿宋" w:hint="eastAsia"/>
          <w:color w:val="212529"/>
          <w:sz w:val="28"/>
          <w:szCs w:val="28"/>
        </w:rPr>
        <w:t>11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t>月</w:t>
      </w:r>
      <w:r w:rsidR="000275A1">
        <w:rPr>
          <w:rFonts w:ascii="仿宋" w:eastAsia="仿宋" w:hAnsi="仿宋" w:cs="仿宋" w:hint="eastAsia"/>
          <w:color w:val="212529"/>
          <w:sz w:val="28"/>
          <w:szCs w:val="28"/>
        </w:rPr>
        <w:t>12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t>日起至2025年</w:t>
      </w:r>
      <w:r w:rsidR="005D5C92">
        <w:rPr>
          <w:rFonts w:ascii="仿宋" w:eastAsia="仿宋" w:hAnsi="仿宋" w:cs="仿宋" w:hint="eastAsia"/>
          <w:color w:val="212529"/>
          <w:sz w:val="28"/>
          <w:szCs w:val="28"/>
        </w:rPr>
        <w:t>11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t>月</w:t>
      </w:r>
      <w:r w:rsidR="000275A1">
        <w:rPr>
          <w:rFonts w:ascii="仿宋" w:eastAsia="仿宋" w:hAnsi="仿宋" w:cs="仿宋" w:hint="eastAsia"/>
          <w:color w:val="212529"/>
          <w:sz w:val="28"/>
          <w:szCs w:val="28"/>
        </w:rPr>
        <w:t>14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t>日止，共计</w:t>
      </w:r>
      <w:r w:rsidR="000275A1">
        <w:rPr>
          <w:rFonts w:ascii="仿宋" w:eastAsia="仿宋" w:hAnsi="仿宋" w:cs="仿宋" w:hint="eastAsia"/>
          <w:color w:val="212529"/>
          <w:sz w:val="28"/>
          <w:szCs w:val="28"/>
        </w:rPr>
        <w:t>3</w:t>
      </w:r>
      <w:bookmarkStart w:id="0" w:name="_GoBack"/>
      <w:bookmarkEnd w:id="0"/>
      <w:r>
        <w:rPr>
          <w:rFonts w:ascii="仿宋" w:eastAsia="仿宋" w:hAnsi="仿宋" w:cs="仿宋" w:hint="eastAsia"/>
          <w:color w:val="212529"/>
          <w:sz w:val="28"/>
          <w:szCs w:val="28"/>
        </w:rPr>
        <w:t>个工作日。潜在供应商对公示内容有异议的，请于公示期满前将书面意见（包括：供应商名称、联系人、联系电话、能够提供本项目的说明）反馈至下列联系人（</w:t>
      </w:r>
      <w:r w:rsidR="005D5C92">
        <w:rPr>
          <w:rFonts w:ascii="仿宋" w:eastAsia="仿宋" w:hAnsi="仿宋" w:cs="仿宋" w:hint="eastAsia"/>
          <w:color w:val="212529"/>
          <w:sz w:val="28"/>
          <w:szCs w:val="28"/>
        </w:rPr>
        <w:t>于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t>老师，联系电话：</w:t>
      </w:r>
      <w:r w:rsidR="005D5C92" w:rsidRPr="005D5C92">
        <w:rPr>
          <w:rFonts w:ascii="仿宋" w:eastAsia="仿宋" w:hAnsi="仿宋" w:cs="仿宋"/>
          <w:color w:val="212529"/>
          <w:sz w:val="28"/>
          <w:szCs w:val="28"/>
        </w:rPr>
        <w:t>13854195598</w:t>
      </w:r>
      <w:r>
        <w:rPr>
          <w:rFonts w:ascii="仿宋" w:eastAsia="仿宋" w:hAnsi="仿宋" w:cs="仿宋" w:hint="eastAsia"/>
          <w:color w:val="212529"/>
          <w:sz w:val="28"/>
          <w:szCs w:val="28"/>
        </w:rPr>
        <w:t>）。</w:t>
      </w:r>
    </w:p>
    <w:p w:rsidR="00FC4BBE" w:rsidRDefault="00DD05D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2.本项目无招标代理，不收取任何代理费和保证金。</w:t>
      </w:r>
    </w:p>
    <w:p w:rsidR="00FC4BBE" w:rsidRDefault="00DD05D7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3.公告中的时间均为北京时间。</w:t>
      </w:r>
    </w:p>
    <w:sectPr w:rsidR="00FC4B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98" w:rsidRDefault="000D5C98">
      <w:r>
        <w:separator/>
      </w:r>
    </w:p>
  </w:endnote>
  <w:endnote w:type="continuationSeparator" w:id="0">
    <w:p w:rsidR="000D5C98" w:rsidRDefault="000D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space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BE" w:rsidRDefault="00DD05D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BBE" w:rsidRDefault="00DD05D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275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C4BBE" w:rsidRDefault="00DD05D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275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98" w:rsidRDefault="000D5C98">
      <w:r>
        <w:separator/>
      </w:r>
    </w:p>
  </w:footnote>
  <w:footnote w:type="continuationSeparator" w:id="0">
    <w:p w:rsidR="000D5C98" w:rsidRDefault="000D5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FC4BBE"/>
    <w:rsid w:val="000275A1"/>
    <w:rsid w:val="000D5C98"/>
    <w:rsid w:val="002763D4"/>
    <w:rsid w:val="005D5C92"/>
    <w:rsid w:val="008E7D25"/>
    <w:rsid w:val="00A44773"/>
    <w:rsid w:val="00A87F74"/>
    <w:rsid w:val="00AE7790"/>
    <w:rsid w:val="00CC78A6"/>
    <w:rsid w:val="00DD05D7"/>
    <w:rsid w:val="00FC4BBE"/>
    <w:rsid w:val="02BE582C"/>
    <w:rsid w:val="06F858CA"/>
    <w:rsid w:val="072B6868"/>
    <w:rsid w:val="08BB7CF7"/>
    <w:rsid w:val="118224CE"/>
    <w:rsid w:val="16D972A2"/>
    <w:rsid w:val="1B3D1677"/>
    <w:rsid w:val="201C7BDE"/>
    <w:rsid w:val="250273A3"/>
    <w:rsid w:val="263C4B36"/>
    <w:rsid w:val="283E4B96"/>
    <w:rsid w:val="2ABD14CF"/>
    <w:rsid w:val="338A5133"/>
    <w:rsid w:val="35C02F42"/>
    <w:rsid w:val="37E4035F"/>
    <w:rsid w:val="3C2029C6"/>
    <w:rsid w:val="3DC15BF5"/>
    <w:rsid w:val="3F23460E"/>
    <w:rsid w:val="3F316983"/>
    <w:rsid w:val="51E25F22"/>
    <w:rsid w:val="53002042"/>
    <w:rsid w:val="536F7A4A"/>
    <w:rsid w:val="5A14682B"/>
    <w:rsid w:val="5D485594"/>
    <w:rsid w:val="62D21084"/>
    <w:rsid w:val="63161C90"/>
    <w:rsid w:val="63EB4ECB"/>
    <w:rsid w:val="70E138DD"/>
    <w:rsid w:val="786077DD"/>
    <w:rsid w:val="7BED1E98"/>
    <w:rsid w:val="7E804C05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7BFF"/>
      <w:u w:val="none"/>
    </w:rPr>
  </w:style>
  <w:style w:type="character" w:styleId="HTML">
    <w:name w:val="HTML Definition"/>
    <w:basedOn w:val="a0"/>
    <w:qFormat/>
    <w:rPr>
      <w:i/>
      <w:iCs/>
    </w:rPr>
  </w:style>
  <w:style w:type="character" w:styleId="a9">
    <w:name w:val="Hyperlink"/>
    <w:basedOn w:val="a0"/>
    <w:qFormat/>
    <w:rPr>
      <w:color w:val="007BFF"/>
      <w:u w:val="none"/>
    </w:rPr>
  </w:style>
  <w:style w:type="character" w:styleId="HTML0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hover6">
    <w:name w:val="hover6"/>
    <w:basedOn w:val="a0"/>
    <w:qFormat/>
    <w:rPr>
      <w:color w:val="007BFF"/>
    </w:rPr>
  </w:style>
  <w:style w:type="paragraph" w:styleId="aa">
    <w:name w:val="Balloon Text"/>
    <w:basedOn w:val="a"/>
    <w:link w:val="Char"/>
    <w:rsid w:val="005D5C92"/>
    <w:rPr>
      <w:sz w:val="18"/>
      <w:szCs w:val="18"/>
    </w:rPr>
  </w:style>
  <w:style w:type="character" w:customStyle="1" w:styleId="Char">
    <w:name w:val="批注框文本 Char"/>
    <w:basedOn w:val="a0"/>
    <w:link w:val="aa"/>
    <w:rsid w:val="005D5C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7BFF"/>
      <w:u w:val="none"/>
    </w:rPr>
  </w:style>
  <w:style w:type="character" w:styleId="HTML">
    <w:name w:val="HTML Definition"/>
    <w:basedOn w:val="a0"/>
    <w:qFormat/>
    <w:rPr>
      <w:i/>
      <w:iCs/>
    </w:rPr>
  </w:style>
  <w:style w:type="character" w:styleId="a9">
    <w:name w:val="Hyperlink"/>
    <w:basedOn w:val="a0"/>
    <w:qFormat/>
    <w:rPr>
      <w:color w:val="007BFF"/>
      <w:u w:val="none"/>
    </w:rPr>
  </w:style>
  <w:style w:type="character" w:styleId="HTML0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hover6">
    <w:name w:val="hover6"/>
    <w:basedOn w:val="a0"/>
    <w:qFormat/>
    <w:rPr>
      <w:color w:val="007BFF"/>
    </w:rPr>
  </w:style>
  <w:style w:type="paragraph" w:styleId="aa">
    <w:name w:val="Balloon Text"/>
    <w:basedOn w:val="a"/>
    <w:link w:val="Char"/>
    <w:rsid w:val="005D5C92"/>
    <w:rPr>
      <w:sz w:val="18"/>
      <w:szCs w:val="18"/>
    </w:rPr>
  </w:style>
  <w:style w:type="character" w:customStyle="1" w:styleId="Char">
    <w:name w:val="批注框文本 Char"/>
    <w:basedOn w:val="a0"/>
    <w:link w:val="aa"/>
    <w:rsid w:val="005D5C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3bb33cb1-28e5-4ea9-a14d-8cec44e69549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B33CB1-28E5-4EA9-A14D-8CEC44E69549}"/>
      </w:docPartPr>
      <w:docPartBody>
        <w:p w:rsidR="00306DBF" w:rsidRDefault="00680729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space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06DBF"/>
    <w:rsid w:val="002737AC"/>
    <w:rsid w:val="00306DBF"/>
    <w:rsid w:val="00320805"/>
    <w:rsid w:val="00680729"/>
    <w:rsid w:val="00A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2025-11-04T06:06:00Z</cp:lastPrinted>
  <dcterms:created xsi:type="dcterms:W3CDTF">2024-11-15T01:32:00Z</dcterms:created>
  <dcterms:modified xsi:type="dcterms:W3CDTF">2025-11-12T06:15:00Z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50A4EA2061AF4C499E58F6664E583CC0_12</vt:lpwstr>
  </property>
  <property fmtid="{D5CDD505-2E9C-101B-9397-08002B2CF9AE}" pid="4" name="KSOTemplateDocerSaveRecord">
    <vt:lpwstr>eyJoZGlkIjoiOTQ4Y2RiNjI3OGQ2YTQ1NGRlZDMyZGUzNTVjZTkyNTQifQ==</vt:lpwstr>
  </property>
</Properties>
</file>